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F4B" w:rsidRPr="00526F4E" w:rsidRDefault="00717F4B" w:rsidP="002750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6F4E">
        <w:rPr>
          <w:rFonts w:ascii="Times New Roman" w:hAnsi="Times New Roman"/>
          <w:sz w:val="28"/>
          <w:szCs w:val="28"/>
        </w:rPr>
        <w:t>Впервые за долгие годы сформирован профицитный бюджет</w:t>
      </w:r>
      <w:r w:rsidR="0020710E" w:rsidRPr="00526F4E">
        <w:rPr>
          <w:rFonts w:ascii="Times New Roman" w:hAnsi="Times New Roman"/>
          <w:sz w:val="28"/>
          <w:szCs w:val="28"/>
        </w:rPr>
        <w:t xml:space="preserve"> страны</w:t>
      </w:r>
    </w:p>
    <w:p w:rsidR="0020710E" w:rsidRPr="00526F4E" w:rsidRDefault="0020710E" w:rsidP="002750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710E" w:rsidRPr="00526F4E" w:rsidRDefault="0020710E" w:rsidP="00275042">
      <w:pPr>
        <w:pStyle w:val="a3"/>
        <w:jc w:val="both"/>
        <w:rPr>
          <w:rFonts w:ascii="Times New Roman" w:eastAsia="Times New Roman" w:hAnsi="Times New Roman"/>
          <w:i/>
          <w:color w:val="3B4256"/>
          <w:sz w:val="28"/>
          <w:szCs w:val="28"/>
          <w:lang w:eastAsia="ru-RU"/>
        </w:rPr>
      </w:pPr>
      <w:r w:rsidRPr="00526F4E">
        <w:rPr>
          <w:rFonts w:ascii="Times New Roman" w:eastAsia="Times New Roman" w:hAnsi="Times New Roman"/>
          <w:i/>
          <w:color w:val="3B4256"/>
          <w:sz w:val="28"/>
          <w:szCs w:val="28"/>
          <w:lang w:eastAsia="ru-RU"/>
        </w:rPr>
        <w:t>В качестве основных приоритетов бюджетной политики Самарской области ярко выраженная социальная направленность – 70% расходов придется на социальную сферу</w:t>
      </w:r>
    </w:p>
    <w:p w:rsidR="0020710E" w:rsidRPr="00526F4E" w:rsidRDefault="0020710E" w:rsidP="0027504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275042" w:rsidRPr="00526F4E" w:rsidRDefault="00275042" w:rsidP="002750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6F4E">
        <w:rPr>
          <w:rFonts w:ascii="Times New Roman" w:hAnsi="Times New Roman"/>
          <w:sz w:val="28"/>
          <w:szCs w:val="28"/>
        </w:rPr>
        <w:t xml:space="preserve">Федеральный бюджет на 2019 год и плановый период 2020 и 2021 годов является бюджетом развития. В нем заложены средства на реализацию задач, поставленных в майских указах президента. Впервые за долгие годы сформирован профицитный бюджет: доходы </w:t>
      </w:r>
      <w:r w:rsidR="003946C7" w:rsidRPr="00526F4E">
        <w:rPr>
          <w:rFonts w:ascii="Times New Roman" w:hAnsi="Times New Roman"/>
          <w:sz w:val="28"/>
          <w:szCs w:val="28"/>
        </w:rPr>
        <w:t xml:space="preserve">в 2019 году </w:t>
      </w:r>
      <w:r w:rsidRPr="00526F4E">
        <w:rPr>
          <w:rFonts w:ascii="Times New Roman" w:hAnsi="Times New Roman"/>
          <w:sz w:val="28"/>
          <w:szCs w:val="28"/>
        </w:rPr>
        <w:t>превысят расходы почти на 2 трлн рублей.</w:t>
      </w:r>
      <w:r w:rsidR="003946C7" w:rsidRPr="00526F4E">
        <w:rPr>
          <w:rFonts w:ascii="Times New Roman" w:hAnsi="Times New Roman"/>
          <w:sz w:val="28"/>
          <w:szCs w:val="28"/>
        </w:rPr>
        <w:t xml:space="preserve"> Планируется, что уровень инфляции в 2019 году составит 4,3%, в 2020 – 3,8%, в 2021 – 4,0%.</w:t>
      </w:r>
    </w:p>
    <w:p w:rsidR="00275042" w:rsidRPr="00526F4E" w:rsidRDefault="00275042" w:rsidP="002750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5042" w:rsidRPr="00526F4E" w:rsidRDefault="00275042" w:rsidP="002750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6F4E">
        <w:rPr>
          <w:rFonts w:ascii="Times New Roman" w:hAnsi="Times New Roman"/>
          <w:sz w:val="28"/>
          <w:szCs w:val="28"/>
        </w:rPr>
        <w:t>Вместе с тем, бюджет является социально-ориентированным. Значительные бюджетные ассигнования выделяются на развитие здравоохранени</w:t>
      </w:r>
      <w:r w:rsidR="003946C7" w:rsidRPr="00526F4E">
        <w:rPr>
          <w:rFonts w:ascii="Times New Roman" w:hAnsi="Times New Roman"/>
          <w:sz w:val="28"/>
          <w:szCs w:val="28"/>
        </w:rPr>
        <w:t>я</w:t>
      </w:r>
      <w:r w:rsidRPr="00526F4E">
        <w:rPr>
          <w:rFonts w:ascii="Times New Roman" w:hAnsi="Times New Roman"/>
          <w:sz w:val="28"/>
          <w:szCs w:val="28"/>
        </w:rPr>
        <w:t>, образовани</w:t>
      </w:r>
      <w:r w:rsidR="003946C7" w:rsidRPr="00526F4E">
        <w:rPr>
          <w:rFonts w:ascii="Times New Roman" w:hAnsi="Times New Roman"/>
          <w:sz w:val="28"/>
          <w:szCs w:val="28"/>
        </w:rPr>
        <w:t>я, ЖКХ, культуры, экологии</w:t>
      </w:r>
      <w:r w:rsidRPr="00526F4E">
        <w:rPr>
          <w:rFonts w:ascii="Times New Roman" w:hAnsi="Times New Roman"/>
          <w:sz w:val="28"/>
          <w:szCs w:val="28"/>
        </w:rPr>
        <w:t>, социальн</w:t>
      </w:r>
      <w:r w:rsidR="003946C7" w:rsidRPr="00526F4E">
        <w:rPr>
          <w:rFonts w:ascii="Times New Roman" w:hAnsi="Times New Roman"/>
          <w:sz w:val="28"/>
          <w:szCs w:val="28"/>
        </w:rPr>
        <w:t>ой</w:t>
      </w:r>
      <w:r w:rsidRPr="00526F4E">
        <w:rPr>
          <w:rFonts w:ascii="Times New Roman" w:hAnsi="Times New Roman"/>
          <w:sz w:val="28"/>
          <w:szCs w:val="28"/>
        </w:rPr>
        <w:t xml:space="preserve"> сфер</w:t>
      </w:r>
      <w:r w:rsidR="003946C7" w:rsidRPr="00526F4E">
        <w:rPr>
          <w:rFonts w:ascii="Times New Roman" w:hAnsi="Times New Roman"/>
          <w:sz w:val="28"/>
          <w:szCs w:val="28"/>
        </w:rPr>
        <w:t>ы</w:t>
      </w:r>
      <w:r w:rsidRPr="00526F4E">
        <w:rPr>
          <w:rFonts w:ascii="Times New Roman" w:hAnsi="Times New Roman"/>
          <w:sz w:val="28"/>
          <w:szCs w:val="28"/>
        </w:rPr>
        <w:t>. Расходы по этим статьям будут год от года увеличиваться, поскольку главной ценностью является человек, его благополучие, здоровье, обеспечение его социальных гарантий.</w:t>
      </w:r>
    </w:p>
    <w:p w:rsidR="00275042" w:rsidRPr="00526F4E" w:rsidRDefault="00275042" w:rsidP="002750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7634" w:rsidRPr="00526F4E" w:rsidRDefault="00275042" w:rsidP="002750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6F4E">
        <w:rPr>
          <w:rFonts w:ascii="Times New Roman" w:hAnsi="Times New Roman"/>
          <w:sz w:val="28"/>
          <w:szCs w:val="28"/>
        </w:rPr>
        <w:t>Так, если на ЖКХ в 2018 году Россия тратила 14</w:t>
      </w:r>
      <w:r w:rsidR="00517997" w:rsidRPr="00526F4E">
        <w:rPr>
          <w:rFonts w:ascii="Times New Roman" w:hAnsi="Times New Roman"/>
          <w:sz w:val="28"/>
          <w:szCs w:val="28"/>
        </w:rPr>
        <w:t>6</w:t>
      </w:r>
      <w:r w:rsidRPr="00526F4E">
        <w:rPr>
          <w:rFonts w:ascii="Times New Roman" w:hAnsi="Times New Roman"/>
          <w:sz w:val="28"/>
          <w:szCs w:val="28"/>
        </w:rPr>
        <w:t>,</w:t>
      </w:r>
      <w:r w:rsidR="00517997" w:rsidRPr="00526F4E">
        <w:rPr>
          <w:rFonts w:ascii="Times New Roman" w:hAnsi="Times New Roman"/>
          <w:sz w:val="28"/>
          <w:szCs w:val="28"/>
        </w:rPr>
        <w:t>2</w:t>
      </w:r>
      <w:r w:rsidRPr="00526F4E">
        <w:rPr>
          <w:rFonts w:ascii="Times New Roman" w:hAnsi="Times New Roman"/>
          <w:sz w:val="28"/>
          <w:szCs w:val="28"/>
        </w:rPr>
        <w:t xml:space="preserve"> млрд рублей, то в 2019 году на эти цели будет выделено уже </w:t>
      </w:r>
      <w:r w:rsidR="00517997" w:rsidRPr="00526F4E">
        <w:rPr>
          <w:rFonts w:ascii="Times New Roman" w:hAnsi="Times New Roman"/>
          <w:sz w:val="28"/>
          <w:szCs w:val="28"/>
        </w:rPr>
        <w:t>214</w:t>
      </w:r>
      <w:r w:rsidRPr="00526F4E">
        <w:rPr>
          <w:rFonts w:ascii="Times New Roman" w:hAnsi="Times New Roman"/>
          <w:sz w:val="28"/>
          <w:szCs w:val="28"/>
        </w:rPr>
        <w:t>,</w:t>
      </w:r>
      <w:r w:rsidR="00517997" w:rsidRPr="00526F4E">
        <w:rPr>
          <w:rFonts w:ascii="Times New Roman" w:hAnsi="Times New Roman"/>
          <w:sz w:val="28"/>
          <w:szCs w:val="28"/>
        </w:rPr>
        <w:t>3</w:t>
      </w:r>
      <w:r w:rsidRPr="00526F4E">
        <w:rPr>
          <w:rFonts w:ascii="Times New Roman" w:hAnsi="Times New Roman"/>
          <w:sz w:val="28"/>
          <w:szCs w:val="28"/>
        </w:rPr>
        <w:t xml:space="preserve"> млрд</w:t>
      </w:r>
      <w:r w:rsidR="00517997" w:rsidRPr="00526F4E">
        <w:rPr>
          <w:rFonts w:ascii="Times New Roman" w:hAnsi="Times New Roman"/>
          <w:sz w:val="28"/>
          <w:szCs w:val="28"/>
        </w:rPr>
        <w:t xml:space="preserve"> рублей, в 2020 году – 226,1 млрд рублей, в 2021 – уже 230,8 млрд рублей</w:t>
      </w:r>
      <w:r w:rsidRPr="00526F4E">
        <w:rPr>
          <w:rFonts w:ascii="Times New Roman" w:hAnsi="Times New Roman"/>
          <w:sz w:val="28"/>
          <w:szCs w:val="28"/>
        </w:rPr>
        <w:t>. На экологию в 2018 году было выделено 95,9 млрд рублей. В 2019 году эта цифра составит 1</w:t>
      </w:r>
      <w:r w:rsidR="00517997" w:rsidRPr="00526F4E">
        <w:rPr>
          <w:rFonts w:ascii="Times New Roman" w:hAnsi="Times New Roman"/>
          <w:sz w:val="28"/>
          <w:szCs w:val="28"/>
        </w:rPr>
        <w:t>8</w:t>
      </w:r>
      <w:r w:rsidRPr="00526F4E">
        <w:rPr>
          <w:rFonts w:ascii="Times New Roman" w:hAnsi="Times New Roman"/>
          <w:sz w:val="28"/>
          <w:szCs w:val="28"/>
        </w:rPr>
        <w:t>7,</w:t>
      </w:r>
      <w:r w:rsidR="00517997" w:rsidRPr="00526F4E">
        <w:rPr>
          <w:rFonts w:ascii="Times New Roman" w:hAnsi="Times New Roman"/>
          <w:sz w:val="28"/>
          <w:szCs w:val="28"/>
        </w:rPr>
        <w:t>6</w:t>
      </w:r>
      <w:r w:rsidRPr="00526F4E">
        <w:rPr>
          <w:rFonts w:ascii="Times New Roman" w:hAnsi="Times New Roman"/>
          <w:sz w:val="28"/>
          <w:szCs w:val="28"/>
        </w:rPr>
        <w:t xml:space="preserve"> млрд, в 2020 - 2</w:t>
      </w:r>
      <w:r w:rsidR="00517997" w:rsidRPr="00526F4E">
        <w:rPr>
          <w:rFonts w:ascii="Times New Roman" w:hAnsi="Times New Roman"/>
          <w:sz w:val="28"/>
          <w:szCs w:val="28"/>
        </w:rPr>
        <w:t>15</w:t>
      </w:r>
      <w:r w:rsidRPr="00526F4E">
        <w:rPr>
          <w:rFonts w:ascii="Times New Roman" w:hAnsi="Times New Roman"/>
          <w:sz w:val="28"/>
          <w:szCs w:val="28"/>
        </w:rPr>
        <w:t>,</w:t>
      </w:r>
      <w:r w:rsidR="00517997" w:rsidRPr="00526F4E">
        <w:rPr>
          <w:rFonts w:ascii="Times New Roman" w:hAnsi="Times New Roman"/>
          <w:sz w:val="28"/>
          <w:szCs w:val="28"/>
        </w:rPr>
        <w:t>7</w:t>
      </w:r>
      <w:r w:rsidRPr="00526F4E">
        <w:rPr>
          <w:rFonts w:ascii="Times New Roman" w:hAnsi="Times New Roman"/>
          <w:sz w:val="28"/>
          <w:szCs w:val="28"/>
        </w:rPr>
        <w:t xml:space="preserve"> млрд рублей, а в 2021 - 2</w:t>
      </w:r>
      <w:r w:rsidR="00517997" w:rsidRPr="00526F4E">
        <w:rPr>
          <w:rFonts w:ascii="Times New Roman" w:hAnsi="Times New Roman"/>
          <w:sz w:val="28"/>
          <w:szCs w:val="28"/>
        </w:rPr>
        <w:t>30</w:t>
      </w:r>
      <w:r w:rsidRPr="00526F4E">
        <w:rPr>
          <w:rFonts w:ascii="Times New Roman" w:hAnsi="Times New Roman"/>
          <w:sz w:val="28"/>
          <w:szCs w:val="28"/>
        </w:rPr>
        <w:t>,</w:t>
      </w:r>
      <w:r w:rsidR="00517997" w:rsidRPr="00526F4E">
        <w:rPr>
          <w:rFonts w:ascii="Times New Roman" w:hAnsi="Times New Roman"/>
          <w:sz w:val="28"/>
          <w:szCs w:val="28"/>
        </w:rPr>
        <w:t>7</w:t>
      </w:r>
      <w:r w:rsidRPr="00526F4E">
        <w:rPr>
          <w:rFonts w:ascii="Times New Roman" w:hAnsi="Times New Roman"/>
          <w:sz w:val="28"/>
          <w:szCs w:val="28"/>
        </w:rPr>
        <w:t xml:space="preserve"> млрд рублей. Значительно возрастают расходы на образование. В 2018 году они р</w:t>
      </w:r>
      <w:r w:rsidR="00A7034D" w:rsidRPr="00526F4E">
        <w:rPr>
          <w:rFonts w:ascii="Times New Roman" w:hAnsi="Times New Roman"/>
          <w:sz w:val="28"/>
          <w:szCs w:val="28"/>
        </w:rPr>
        <w:t>а</w:t>
      </w:r>
      <w:r w:rsidRPr="00526F4E">
        <w:rPr>
          <w:rFonts w:ascii="Times New Roman" w:hAnsi="Times New Roman"/>
          <w:sz w:val="28"/>
          <w:szCs w:val="28"/>
        </w:rPr>
        <w:t>внялись 6</w:t>
      </w:r>
      <w:r w:rsidR="001D3911" w:rsidRPr="00526F4E">
        <w:rPr>
          <w:rFonts w:ascii="Times New Roman" w:hAnsi="Times New Roman"/>
          <w:sz w:val="28"/>
          <w:szCs w:val="28"/>
        </w:rPr>
        <w:t>67</w:t>
      </w:r>
      <w:r w:rsidRPr="00526F4E">
        <w:rPr>
          <w:rFonts w:ascii="Times New Roman" w:hAnsi="Times New Roman"/>
          <w:sz w:val="28"/>
          <w:szCs w:val="28"/>
        </w:rPr>
        <w:t>,</w:t>
      </w:r>
      <w:r w:rsidR="001D3911" w:rsidRPr="00526F4E">
        <w:rPr>
          <w:rFonts w:ascii="Times New Roman" w:hAnsi="Times New Roman"/>
          <w:sz w:val="28"/>
          <w:szCs w:val="28"/>
        </w:rPr>
        <w:t>1</w:t>
      </w:r>
      <w:r w:rsidRPr="00526F4E">
        <w:rPr>
          <w:rFonts w:ascii="Times New Roman" w:hAnsi="Times New Roman"/>
          <w:sz w:val="28"/>
          <w:szCs w:val="28"/>
        </w:rPr>
        <w:t xml:space="preserve"> млрд рублей, в 2019 - 82</w:t>
      </w:r>
      <w:r w:rsidR="001D3911" w:rsidRPr="00526F4E">
        <w:rPr>
          <w:rFonts w:ascii="Times New Roman" w:hAnsi="Times New Roman"/>
          <w:sz w:val="28"/>
          <w:szCs w:val="28"/>
        </w:rPr>
        <w:t>0</w:t>
      </w:r>
      <w:r w:rsidRPr="00526F4E">
        <w:rPr>
          <w:rFonts w:ascii="Times New Roman" w:hAnsi="Times New Roman"/>
          <w:sz w:val="28"/>
          <w:szCs w:val="28"/>
        </w:rPr>
        <w:t xml:space="preserve"> млрд рублей, в 2020 уже 8</w:t>
      </w:r>
      <w:r w:rsidR="001D3911" w:rsidRPr="00526F4E">
        <w:rPr>
          <w:rFonts w:ascii="Times New Roman" w:hAnsi="Times New Roman"/>
          <w:sz w:val="28"/>
          <w:szCs w:val="28"/>
        </w:rPr>
        <w:t>38</w:t>
      </w:r>
      <w:r w:rsidRPr="00526F4E">
        <w:rPr>
          <w:rFonts w:ascii="Times New Roman" w:hAnsi="Times New Roman"/>
          <w:sz w:val="28"/>
          <w:szCs w:val="28"/>
        </w:rPr>
        <w:t>,</w:t>
      </w:r>
      <w:r w:rsidR="001D3911" w:rsidRPr="00526F4E">
        <w:rPr>
          <w:rFonts w:ascii="Times New Roman" w:hAnsi="Times New Roman"/>
          <w:sz w:val="28"/>
          <w:szCs w:val="28"/>
        </w:rPr>
        <w:t>7</w:t>
      </w:r>
      <w:r w:rsidRPr="00526F4E">
        <w:rPr>
          <w:rFonts w:ascii="Times New Roman" w:hAnsi="Times New Roman"/>
          <w:sz w:val="28"/>
          <w:szCs w:val="28"/>
        </w:rPr>
        <w:t xml:space="preserve"> млрд рублей, а в 2021 - 88</w:t>
      </w:r>
      <w:r w:rsidR="001D3911" w:rsidRPr="00526F4E">
        <w:rPr>
          <w:rFonts w:ascii="Times New Roman" w:hAnsi="Times New Roman"/>
          <w:sz w:val="28"/>
          <w:szCs w:val="28"/>
        </w:rPr>
        <w:t>0</w:t>
      </w:r>
      <w:r w:rsidRPr="00526F4E">
        <w:rPr>
          <w:rFonts w:ascii="Times New Roman" w:hAnsi="Times New Roman"/>
          <w:sz w:val="28"/>
          <w:szCs w:val="28"/>
        </w:rPr>
        <w:t xml:space="preserve"> млрд рублей. </w:t>
      </w:r>
      <w:r w:rsidR="000B7634" w:rsidRPr="00526F4E">
        <w:rPr>
          <w:rFonts w:ascii="Times New Roman" w:hAnsi="Times New Roman"/>
          <w:sz w:val="28"/>
          <w:szCs w:val="28"/>
        </w:rPr>
        <w:t xml:space="preserve">К примеру, на создание детских садов для детей в возрасте до трех лет в 2019 году будет направлено 60 млрд рублей, а далее – по 36 млрд ежегодно. </w:t>
      </w:r>
      <w:r w:rsidRPr="00526F4E">
        <w:rPr>
          <w:rFonts w:ascii="Times New Roman" w:hAnsi="Times New Roman"/>
          <w:sz w:val="28"/>
          <w:szCs w:val="28"/>
        </w:rPr>
        <w:t>На культуру в 2018 году было выделено 103 млрд рублей, в 2019 эта цифра составит 12</w:t>
      </w:r>
      <w:r w:rsidR="001D3911" w:rsidRPr="00526F4E">
        <w:rPr>
          <w:rFonts w:ascii="Times New Roman" w:hAnsi="Times New Roman"/>
          <w:sz w:val="28"/>
          <w:szCs w:val="28"/>
        </w:rPr>
        <w:t>7</w:t>
      </w:r>
      <w:r w:rsidRPr="00526F4E">
        <w:rPr>
          <w:rFonts w:ascii="Times New Roman" w:hAnsi="Times New Roman"/>
          <w:sz w:val="28"/>
          <w:szCs w:val="28"/>
        </w:rPr>
        <w:t>,</w:t>
      </w:r>
      <w:r w:rsidR="001D3911" w:rsidRPr="00526F4E">
        <w:rPr>
          <w:rFonts w:ascii="Times New Roman" w:hAnsi="Times New Roman"/>
          <w:sz w:val="28"/>
          <w:szCs w:val="28"/>
        </w:rPr>
        <w:t>2</w:t>
      </w:r>
      <w:r w:rsidRPr="00526F4E">
        <w:rPr>
          <w:rFonts w:ascii="Times New Roman" w:hAnsi="Times New Roman"/>
          <w:sz w:val="28"/>
          <w:szCs w:val="28"/>
        </w:rPr>
        <w:t xml:space="preserve"> млрд. </w:t>
      </w:r>
      <w:r w:rsidR="001D3911" w:rsidRPr="00526F4E">
        <w:rPr>
          <w:rFonts w:ascii="Times New Roman" w:hAnsi="Times New Roman"/>
          <w:sz w:val="28"/>
          <w:szCs w:val="28"/>
        </w:rPr>
        <w:t xml:space="preserve">На эти цели в 2020 году потратят 116,8 млрд рублей, а в 2021 – 122 млрд рублей. </w:t>
      </w:r>
      <w:r w:rsidRPr="00526F4E">
        <w:rPr>
          <w:rFonts w:ascii="Times New Roman" w:hAnsi="Times New Roman"/>
          <w:sz w:val="28"/>
          <w:szCs w:val="28"/>
        </w:rPr>
        <w:t>Положительная динамика в цифрах наблюдается и в здравоохранении: 2018 год - 4</w:t>
      </w:r>
      <w:r w:rsidR="001D3911" w:rsidRPr="00526F4E">
        <w:rPr>
          <w:rFonts w:ascii="Times New Roman" w:hAnsi="Times New Roman"/>
          <w:sz w:val="28"/>
          <w:szCs w:val="28"/>
        </w:rPr>
        <w:t>63</w:t>
      </w:r>
      <w:r w:rsidRPr="00526F4E">
        <w:rPr>
          <w:rFonts w:ascii="Times New Roman" w:hAnsi="Times New Roman"/>
          <w:sz w:val="28"/>
          <w:szCs w:val="28"/>
        </w:rPr>
        <w:t>,</w:t>
      </w:r>
      <w:r w:rsidR="001D3911" w:rsidRPr="00526F4E">
        <w:rPr>
          <w:rFonts w:ascii="Times New Roman" w:hAnsi="Times New Roman"/>
          <w:sz w:val="28"/>
          <w:szCs w:val="28"/>
        </w:rPr>
        <w:t>9</w:t>
      </w:r>
      <w:r w:rsidRPr="00526F4E">
        <w:rPr>
          <w:rFonts w:ascii="Times New Roman" w:hAnsi="Times New Roman"/>
          <w:sz w:val="28"/>
          <w:szCs w:val="28"/>
        </w:rPr>
        <w:t xml:space="preserve"> млрд, 2019 - 6</w:t>
      </w:r>
      <w:r w:rsidR="001D3911" w:rsidRPr="00526F4E">
        <w:rPr>
          <w:rFonts w:ascii="Times New Roman" w:hAnsi="Times New Roman"/>
          <w:sz w:val="28"/>
          <w:szCs w:val="28"/>
        </w:rPr>
        <w:t>37</w:t>
      </w:r>
      <w:r w:rsidRPr="00526F4E">
        <w:rPr>
          <w:rFonts w:ascii="Times New Roman" w:hAnsi="Times New Roman"/>
          <w:sz w:val="28"/>
          <w:szCs w:val="28"/>
        </w:rPr>
        <w:t>,2 млрд рублей, 2020 - 9</w:t>
      </w:r>
      <w:r w:rsidR="001D3911" w:rsidRPr="00526F4E">
        <w:rPr>
          <w:rFonts w:ascii="Times New Roman" w:hAnsi="Times New Roman"/>
          <w:sz w:val="28"/>
          <w:szCs w:val="28"/>
        </w:rPr>
        <w:t>00</w:t>
      </w:r>
      <w:r w:rsidRPr="00526F4E">
        <w:rPr>
          <w:rFonts w:ascii="Times New Roman" w:hAnsi="Times New Roman"/>
          <w:sz w:val="28"/>
          <w:szCs w:val="28"/>
        </w:rPr>
        <w:t>,</w:t>
      </w:r>
      <w:r w:rsidR="001D3911" w:rsidRPr="00526F4E">
        <w:rPr>
          <w:rFonts w:ascii="Times New Roman" w:hAnsi="Times New Roman"/>
          <w:sz w:val="28"/>
          <w:szCs w:val="28"/>
        </w:rPr>
        <w:t>7</w:t>
      </w:r>
      <w:r w:rsidRPr="00526F4E">
        <w:rPr>
          <w:rFonts w:ascii="Times New Roman" w:hAnsi="Times New Roman"/>
          <w:sz w:val="28"/>
          <w:szCs w:val="28"/>
        </w:rPr>
        <w:t xml:space="preserve"> млрд рублей, 2021 - 8</w:t>
      </w:r>
      <w:r w:rsidR="001D3911" w:rsidRPr="00526F4E">
        <w:rPr>
          <w:rFonts w:ascii="Times New Roman" w:hAnsi="Times New Roman"/>
          <w:sz w:val="28"/>
          <w:szCs w:val="28"/>
        </w:rPr>
        <w:t>37</w:t>
      </w:r>
      <w:r w:rsidRPr="00526F4E">
        <w:rPr>
          <w:rFonts w:ascii="Times New Roman" w:hAnsi="Times New Roman"/>
          <w:sz w:val="28"/>
          <w:szCs w:val="28"/>
        </w:rPr>
        <w:t>,</w:t>
      </w:r>
      <w:r w:rsidR="001D3911" w:rsidRPr="00526F4E">
        <w:rPr>
          <w:rFonts w:ascii="Times New Roman" w:hAnsi="Times New Roman"/>
          <w:sz w:val="28"/>
          <w:szCs w:val="28"/>
        </w:rPr>
        <w:t>1</w:t>
      </w:r>
      <w:r w:rsidRPr="00526F4E">
        <w:rPr>
          <w:rFonts w:ascii="Times New Roman" w:hAnsi="Times New Roman"/>
          <w:sz w:val="28"/>
          <w:szCs w:val="28"/>
        </w:rPr>
        <w:t xml:space="preserve"> млрд рублей. На мероприятия в рамках расходов по бюджетной статье "социальная политика" будет выделено в 2019 году 4 8</w:t>
      </w:r>
      <w:r w:rsidR="000C1847" w:rsidRPr="00526F4E">
        <w:rPr>
          <w:rFonts w:ascii="Times New Roman" w:hAnsi="Times New Roman"/>
          <w:sz w:val="28"/>
          <w:szCs w:val="28"/>
        </w:rPr>
        <w:t>72</w:t>
      </w:r>
      <w:r w:rsidRPr="00526F4E">
        <w:rPr>
          <w:rFonts w:ascii="Times New Roman" w:hAnsi="Times New Roman"/>
          <w:sz w:val="28"/>
          <w:szCs w:val="28"/>
        </w:rPr>
        <w:t>,</w:t>
      </w:r>
      <w:r w:rsidR="000C1847" w:rsidRPr="00526F4E">
        <w:rPr>
          <w:rFonts w:ascii="Times New Roman" w:hAnsi="Times New Roman"/>
          <w:sz w:val="28"/>
          <w:szCs w:val="28"/>
        </w:rPr>
        <w:t>8</w:t>
      </w:r>
      <w:r w:rsidRPr="00526F4E">
        <w:rPr>
          <w:rFonts w:ascii="Times New Roman" w:hAnsi="Times New Roman"/>
          <w:sz w:val="28"/>
          <w:szCs w:val="28"/>
        </w:rPr>
        <w:t xml:space="preserve"> млрд рублей, в 2020 - 4 91</w:t>
      </w:r>
      <w:r w:rsidR="000C1847" w:rsidRPr="00526F4E">
        <w:rPr>
          <w:rFonts w:ascii="Times New Roman" w:hAnsi="Times New Roman"/>
          <w:sz w:val="28"/>
          <w:szCs w:val="28"/>
        </w:rPr>
        <w:t>5</w:t>
      </w:r>
      <w:r w:rsidRPr="00526F4E">
        <w:rPr>
          <w:rFonts w:ascii="Times New Roman" w:hAnsi="Times New Roman"/>
          <w:sz w:val="28"/>
          <w:szCs w:val="28"/>
        </w:rPr>
        <w:t xml:space="preserve"> млрд рублей, в 2021 - 4 7</w:t>
      </w:r>
      <w:r w:rsidR="000C1847" w:rsidRPr="00526F4E">
        <w:rPr>
          <w:rFonts w:ascii="Times New Roman" w:hAnsi="Times New Roman"/>
          <w:sz w:val="28"/>
          <w:szCs w:val="28"/>
        </w:rPr>
        <w:t>48</w:t>
      </w:r>
      <w:r w:rsidRPr="00526F4E">
        <w:rPr>
          <w:rFonts w:ascii="Times New Roman" w:hAnsi="Times New Roman"/>
          <w:sz w:val="28"/>
          <w:szCs w:val="28"/>
        </w:rPr>
        <w:t>,</w:t>
      </w:r>
      <w:r w:rsidR="000C1847" w:rsidRPr="00526F4E">
        <w:rPr>
          <w:rFonts w:ascii="Times New Roman" w:hAnsi="Times New Roman"/>
          <w:sz w:val="28"/>
          <w:szCs w:val="28"/>
        </w:rPr>
        <w:t>6</w:t>
      </w:r>
      <w:r w:rsidRPr="00526F4E">
        <w:rPr>
          <w:rFonts w:ascii="Times New Roman" w:hAnsi="Times New Roman"/>
          <w:sz w:val="28"/>
          <w:szCs w:val="28"/>
        </w:rPr>
        <w:t xml:space="preserve"> млрд рублей. В 2018 году эта цифра составила 4 64</w:t>
      </w:r>
      <w:r w:rsidR="000C1847" w:rsidRPr="00526F4E">
        <w:rPr>
          <w:rFonts w:ascii="Times New Roman" w:hAnsi="Times New Roman"/>
          <w:sz w:val="28"/>
          <w:szCs w:val="28"/>
        </w:rPr>
        <w:t>8</w:t>
      </w:r>
      <w:r w:rsidRPr="00526F4E">
        <w:rPr>
          <w:rFonts w:ascii="Times New Roman" w:hAnsi="Times New Roman"/>
          <w:sz w:val="28"/>
          <w:szCs w:val="28"/>
        </w:rPr>
        <w:t>,</w:t>
      </w:r>
      <w:r w:rsidR="000C1847" w:rsidRPr="00526F4E">
        <w:rPr>
          <w:rFonts w:ascii="Times New Roman" w:hAnsi="Times New Roman"/>
          <w:sz w:val="28"/>
          <w:szCs w:val="28"/>
        </w:rPr>
        <w:t>5</w:t>
      </w:r>
      <w:r w:rsidRPr="00526F4E">
        <w:rPr>
          <w:rFonts w:ascii="Times New Roman" w:hAnsi="Times New Roman"/>
          <w:sz w:val="28"/>
          <w:szCs w:val="28"/>
        </w:rPr>
        <w:t xml:space="preserve"> млрд рублей.</w:t>
      </w:r>
      <w:r w:rsidR="00AD7A7E" w:rsidRPr="00526F4E">
        <w:rPr>
          <w:rFonts w:ascii="Times New Roman" w:hAnsi="Times New Roman"/>
          <w:sz w:val="28"/>
          <w:szCs w:val="28"/>
        </w:rPr>
        <w:t xml:space="preserve"> </w:t>
      </w:r>
    </w:p>
    <w:p w:rsidR="000B7634" w:rsidRPr="00526F4E" w:rsidRDefault="000B7634" w:rsidP="002750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5042" w:rsidRPr="00526F4E" w:rsidRDefault="00AD7A7E" w:rsidP="002750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6F4E">
        <w:rPr>
          <w:rFonts w:ascii="Times New Roman" w:hAnsi="Times New Roman"/>
          <w:sz w:val="28"/>
          <w:szCs w:val="28"/>
        </w:rPr>
        <w:t>В бюджете страны выделены крупные средства для поддержки регионов. Межбюджетные тра</w:t>
      </w:r>
      <w:r w:rsidR="00A7034D" w:rsidRPr="00526F4E">
        <w:rPr>
          <w:rFonts w:ascii="Times New Roman" w:hAnsi="Times New Roman"/>
          <w:sz w:val="28"/>
          <w:szCs w:val="28"/>
        </w:rPr>
        <w:t>н</w:t>
      </w:r>
      <w:r w:rsidRPr="00526F4E">
        <w:rPr>
          <w:rFonts w:ascii="Times New Roman" w:hAnsi="Times New Roman"/>
          <w:sz w:val="28"/>
          <w:szCs w:val="28"/>
        </w:rPr>
        <w:t xml:space="preserve">сферты в 2019 году составят </w:t>
      </w:r>
      <w:r w:rsidR="00A361EB" w:rsidRPr="00526F4E">
        <w:rPr>
          <w:rFonts w:ascii="Times New Roman" w:hAnsi="Times New Roman"/>
          <w:sz w:val="28"/>
          <w:szCs w:val="28"/>
        </w:rPr>
        <w:t>2, 095,3</w:t>
      </w:r>
      <w:r w:rsidRPr="00526F4E">
        <w:rPr>
          <w:rFonts w:ascii="Times New Roman" w:hAnsi="Times New Roman"/>
          <w:sz w:val="28"/>
          <w:szCs w:val="28"/>
        </w:rPr>
        <w:t xml:space="preserve"> млрд рублей, в 2020 – </w:t>
      </w:r>
      <w:r w:rsidR="00A361EB" w:rsidRPr="00526F4E">
        <w:rPr>
          <w:rFonts w:ascii="Times New Roman" w:hAnsi="Times New Roman"/>
          <w:sz w:val="28"/>
          <w:szCs w:val="28"/>
        </w:rPr>
        <w:t>2, 153,9</w:t>
      </w:r>
      <w:r w:rsidRPr="00526F4E">
        <w:rPr>
          <w:rFonts w:ascii="Times New Roman" w:hAnsi="Times New Roman"/>
          <w:sz w:val="28"/>
          <w:szCs w:val="28"/>
        </w:rPr>
        <w:t xml:space="preserve"> млрд рублей, в 2021 – </w:t>
      </w:r>
      <w:r w:rsidR="00A361EB" w:rsidRPr="00526F4E">
        <w:rPr>
          <w:rFonts w:ascii="Times New Roman" w:hAnsi="Times New Roman"/>
          <w:sz w:val="28"/>
          <w:szCs w:val="28"/>
        </w:rPr>
        <w:t>2 013,9</w:t>
      </w:r>
      <w:r w:rsidRPr="00526F4E">
        <w:rPr>
          <w:rFonts w:ascii="Times New Roman" w:hAnsi="Times New Roman"/>
          <w:sz w:val="28"/>
          <w:szCs w:val="28"/>
        </w:rPr>
        <w:t xml:space="preserve"> млрд рублей</w:t>
      </w:r>
      <w:r w:rsidR="00A361EB" w:rsidRPr="00526F4E">
        <w:rPr>
          <w:rFonts w:ascii="Times New Roman" w:hAnsi="Times New Roman"/>
          <w:sz w:val="28"/>
          <w:szCs w:val="28"/>
        </w:rPr>
        <w:t>*</w:t>
      </w:r>
      <w:r w:rsidRPr="00526F4E">
        <w:rPr>
          <w:rFonts w:ascii="Times New Roman" w:hAnsi="Times New Roman"/>
          <w:sz w:val="28"/>
          <w:szCs w:val="28"/>
        </w:rPr>
        <w:t>.</w:t>
      </w:r>
    </w:p>
    <w:p w:rsidR="00275042" w:rsidRPr="00526F4E" w:rsidRDefault="00275042" w:rsidP="002750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61AC" w:rsidRPr="00526F4E" w:rsidRDefault="00A361EB" w:rsidP="00236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6F4E">
        <w:rPr>
          <w:rFonts w:ascii="Times New Roman" w:hAnsi="Times New Roman"/>
          <w:sz w:val="28"/>
          <w:szCs w:val="28"/>
        </w:rPr>
        <w:t xml:space="preserve">В соответствии с Указом Президента от 7 мая 2018 года №204 «О национальных целях и стратегических задачах развития Российской Федерации на период до 2024 года» бюджетом предусмотрена реализация 12 </w:t>
      </w:r>
      <w:r w:rsidRPr="00526F4E">
        <w:rPr>
          <w:rFonts w:ascii="Times New Roman" w:hAnsi="Times New Roman"/>
          <w:sz w:val="28"/>
          <w:szCs w:val="28"/>
        </w:rPr>
        <w:lastRenderedPageBreak/>
        <w:t>национальных проектов. Значительные объемы средств пойдут</w:t>
      </w:r>
      <w:r w:rsidR="00275042" w:rsidRPr="00526F4E">
        <w:rPr>
          <w:rFonts w:ascii="Times New Roman" w:hAnsi="Times New Roman"/>
          <w:sz w:val="28"/>
          <w:szCs w:val="28"/>
        </w:rPr>
        <w:t xml:space="preserve"> на демографию, здравоохранение, образование, жилье и городскую среду, экологию, строительство и ремонт дорог, поддержку занятости, науку, цифровизацию экономики, культуру, поддержку малого и среднего предпринимательства, поддержку экспорта, международную кооперацию, модернизацию инфраструктуры.</w:t>
      </w:r>
      <w:r w:rsidR="000B7634" w:rsidRPr="00526F4E">
        <w:rPr>
          <w:rFonts w:ascii="Times New Roman" w:hAnsi="Times New Roman"/>
          <w:sz w:val="28"/>
          <w:szCs w:val="28"/>
        </w:rPr>
        <w:t xml:space="preserve"> На нацпроекты в 2019-2021 годах предлагают направить 5 трлн 693 млрд рублей, а в течение шести лет на реализацию нацпроектов будет израсходовано более 13 трл</w:t>
      </w:r>
      <w:r w:rsidR="00171943" w:rsidRPr="00526F4E">
        <w:rPr>
          <w:rFonts w:ascii="Times New Roman" w:hAnsi="Times New Roman"/>
          <w:sz w:val="28"/>
          <w:szCs w:val="28"/>
        </w:rPr>
        <w:t xml:space="preserve">н </w:t>
      </w:r>
      <w:r w:rsidR="000B7634" w:rsidRPr="00526F4E">
        <w:rPr>
          <w:rFonts w:ascii="Times New Roman" w:hAnsi="Times New Roman"/>
          <w:sz w:val="28"/>
          <w:szCs w:val="28"/>
        </w:rPr>
        <w:t>рублей.</w:t>
      </w:r>
    </w:p>
    <w:p w:rsidR="003549EE" w:rsidRPr="00526F4E" w:rsidRDefault="003549EE" w:rsidP="002361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61AC" w:rsidRPr="00526F4E" w:rsidRDefault="002361AC" w:rsidP="002361A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26F4E">
        <w:rPr>
          <w:rFonts w:ascii="Times New Roman" w:hAnsi="Times New Roman"/>
          <w:sz w:val="28"/>
          <w:szCs w:val="28"/>
        </w:rPr>
        <w:t>«</w:t>
      </w:r>
      <w:r w:rsidRPr="00526F4E">
        <w:rPr>
          <w:rFonts w:ascii="Times New Roman" w:hAnsi="Times New Roman"/>
          <w:color w:val="000000"/>
          <w:sz w:val="28"/>
          <w:szCs w:val="28"/>
        </w:rPr>
        <w:t>Бюджет развития</w:t>
      </w:r>
      <w:r w:rsidR="0020710E" w:rsidRPr="00526F4E">
        <w:rPr>
          <w:rFonts w:ascii="Times New Roman" w:hAnsi="Times New Roman"/>
          <w:color w:val="000000"/>
          <w:sz w:val="28"/>
          <w:szCs w:val="28"/>
        </w:rPr>
        <w:t>»</w:t>
      </w:r>
      <w:r w:rsidRPr="00526F4E">
        <w:rPr>
          <w:rFonts w:ascii="Times New Roman" w:hAnsi="Times New Roman"/>
          <w:color w:val="000000"/>
          <w:sz w:val="28"/>
          <w:szCs w:val="28"/>
        </w:rPr>
        <w:t xml:space="preserve"> – так оценивается работа депутатов и Правительства. При всех спорах, горячих дискуссиях </w:t>
      </w:r>
      <w:proofErr w:type="gramStart"/>
      <w:r w:rsidR="00526F4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26F4E">
        <w:rPr>
          <w:rFonts w:ascii="Times New Roman" w:hAnsi="Times New Roman"/>
          <w:color w:val="000000"/>
          <w:sz w:val="28"/>
          <w:szCs w:val="28"/>
        </w:rPr>
        <w:t>это</w:t>
      </w:r>
      <w:proofErr w:type="gramEnd"/>
      <w:r w:rsidRPr="00526F4E">
        <w:rPr>
          <w:rFonts w:ascii="Times New Roman" w:hAnsi="Times New Roman"/>
          <w:color w:val="000000"/>
          <w:sz w:val="28"/>
          <w:szCs w:val="28"/>
        </w:rPr>
        <w:t xml:space="preserve"> первое принятие бюджета во втором чтении за последние годы, в ходе которого партии оппозиции не заявили категорического несогласия, а приготовились к совместной работе. Результат голосования говорит о взаимопонимании в Государственной Думе и эффективной работе фракции Единой России. Наша партия взяла на себя ответственность за реформы и нашла пути решения. Итоги голосования говорят об убедительности ее доводов при обсуждении бюджета</w:t>
      </w:r>
      <w:r w:rsidR="003549EE" w:rsidRPr="00526F4E">
        <w:rPr>
          <w:rFonts w:ascii="Times New Roman" w:hAnsi="Times New Roman"/>
          <w:color w:val="000000"/>
          <w:sz w:val="28"/>
          <w:szCs w:val="28"/>
        </w:rPr>
        <w:t>», - прокомментировал</w:t>
      </w:r>
      <w:r w:rsidR="00D5393C" w:rsidRPr="0052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9EE" w:rsidRPr="00526F4E">
        <w:rPr>
          <w:rFonts w:ascii="Times New Roman" w:hAnsi="Times New Roman"/>
          <w:color w:val="000000"/>
          <w:sz w:val="28"/>
          <w:szCs w:val="28"/>
        </w:rPr>
        <w:t>работу депутатов депутат Государственной Думы от Самарской области Игорь Станкевич.</w:t>
      </w:r>
    </w:p>
    <w:p w:rsidR="002361AC" w:rsidRPr="00526F4E" w:rsidRDefault="003549EE" w:rsidP="002361AC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26F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</w:t>
      </w:r>
      <w:r w:rsidRPr="00526F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  <w:t xml:space="preserve">кретарь регионального отделения Партии «Единая Россия», первый заместитель Председателя Самарской </w:t>
      </w:r>
      <w:r w:rsidR="00D5393C" w:rsidRPr="00526F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Губернской</w:t>
      </w:r>
      <w:r w:rsidRPr="00526F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Думы Екатерина Ку</w:t>
      </w:r>
      <w:r w:rsidRPr="00526F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  <w:t>зьмичева </w:t>
      </w:r>
      <w:r w:rsidR="0020710E" w:rsidRPr="00526F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рассказала о работе над бюджетом Самарской области</w:t>
      </w:r>
      <w:r w:rsidRPr="00526F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«Вчера</w:t>
      </w:r>
      <w:r w:rsidR="002361AC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прошло заседание Самарской </w:t>
      </w:r>
      <w:r w:rsidR="00DF5863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Губернской Д</w:t>
      </w:r>
      <w:r w:rsidR="002361AC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умы</w:t>
      </w:r>
      <w:r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  <w:r w:rsidR="00DF5863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Мы обсудили</w:t>
      </w:r>
      <w:r w:rsidR="002361AC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важнейшие для региона вопросы: итоги социально-экономического развития области за первые 8 месяцев 2018 и прогноз на 2019 и 2020-2021 годы, а также бюджет на 2019 год и план на последующие два года, выделение дополнительных средств на социальную сферу в бюджете текущего года.</w:t>
      </w:r>
      <w:r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Фракция «Един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>ая</w:t>
      </w:r>
      <w:r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Росси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 w:rsidR="001431A8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активно участвовала в работе 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на этапе подготовки проекта закона о бюджете Самарской области, </w:t>
      </w:r>
      <w:r w:rsidRPr="00526F4E">
        <w:rPr>
          <w:rFonts w:ascii="Times New Roman" w:hAnsi="Times New Roman" w:cs="Times New Roman"/>
          <w:color w:val="333333"/>
          <w:sz w:val="28"/>
          <w:szCs w:val="28"/>
        </w:rPr>
        <w:t>удел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>яя</w:t>
      </w:r>
      <w:r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большое внимание вопросам стратегического планирования, разработке стратегий всех муниципалитетов, корректировке стратегии Самарской области исходя из задач, определенных президентом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и губернатором.</w:t>
      </w:r>
    </w:p>
    <w:p w:rsidR="002361AC" w:rsidRPr="00526F4E" w:rsidRDefault="002361AC" w:rsidP="002361AC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Дополнительные средства в 2018 году будут направлены на финансирование социально-значимых отраслей региона. Так, 266 </w:t>
      </w:r>
      <w:r w:rsidR="001431A8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млн.</w:t>
      </w:r>
      <w:r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рублей направят на развитие жилищного строительства. На решение проблем обманутых дол</w:t>
      </w:r>
      <w:r w:rsidR="00D5393C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ьщиков запланировано 50 </w:t>
      </w:r>
      <w:r w:rsidR="001431A8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млн.</w:t>
      </w:r>
      <w:r w:rsidR="00D5393C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рублей. </w:t>
      </w:r>
      <w:r w:rsidR="00DF5863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</w:t>
      </w:r>
      <w:r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ополнительные средства в размере 115 </w:t>
      </w:r>
      <w:r w:rsidR="00D5393C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млн.</w:t>
      </w:r>
      <w:r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рублей пойдут не только на поддержку растениеводства и животноводства, но и на реализацию программы устойчивого развития сельских территорий, предусматривающую модернизацию социальной и инженерной </w:t>
      </w:r>
      <w:r w:rsidR="00D5393C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инфраструктуры. Также</w:t>
      </w:r>
      <w:r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дополнительные средства будут выделены на укрепление материально-технической базы учреждений среднего профессионального образования. Предусмотрены средства на строительство и реставраци</w:t>
      </w:r>
      <w:r w:rsidR="00D9535D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ю</w:t>
      </w:r>
      <w:r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объектов культуры, обеспечение жильем тружеников тыла, благоустройство общественных пространств и поддержку спорта.</w:t>
      </w:r>
      <w:r w:rsidR="00D9535D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Проект областного</w:t>
      </w:r>
      <w:r w:rsidR="00DF5863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бюджет</w:t>
      </w:r>
      <w:r w:rsidR="00D9535D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</w:t>
      </w:r>
      <w:r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на 2019 год и плановый период 2020-</w:t>
      </w:r>
      <w:r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 xml:space="preserve">2021 год предполагается профицитным: доходы 136,894 млрд рублей, расходы – 136,752 </w:t>
      </w:r>
      <w:r w:rsidR="001431A8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млрд.</w:t>
      </w:r>
      <w:r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рублей.</w:t>
      </w:r>
    </w:p>
    <w:p w:rsidR="002361AC" w:rsidRPr="00526F4E" w:rsidRDefault="002361AC" w:rsidP="002361AC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качестве основных приоритетов бюджетной политики Самарской области ярко выраженн</w:t>
      </w:r>
      <w:r w:rsidR="00DF5863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ая социальная</w:t>
      </w:r>
      <w:r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направленность – 70% расходов приходится на социальную сферу. Среди основных задач — неуклонное снижение уровня государственного долга, а также необходимость выдерживать баланс между экономией средств и выполнением всех социальных обязательств.</w:t>
      </w:r>
    </w:p>
    <w:p w:rsidR="00275042" w:rsidRPr="00526F4E" w:rsidRDefault="002361AC" w:rsidP="001431A8">
      <w:pPr>
        <w:spacing w:after="0" w:line="275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Второе чтение главного финансового документа Самарской области запланировано </w:t>
      </w:r>
      <w:r w:rsidR="00DF5863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</w:t>
      </w:r>
      <w:r w:rsid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D9535D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нач</w:t>
      </w:r>
      <w:r w:rsid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</w:t>
      </w:r>
      <w:r w:rsidR="00D9535D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ло </w:t>
      </w:r>
      <w:r w:rsidR="00DF5863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декабр</w:t>
      </w:r>
      <w:r w:rsidR="00D9535D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я.</w:t>
      </w:r>
      <w:r w:rsidR="00DF5863" w:rsidRPr="00526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526F4E">
        <w:rPr>
          <w:rFonts w:ascii="Times New Roman" w:hAnsi="Times New Roman" w:cs="Times New Roman"/>
          <w:color w:val="333333"/>
          <w:sz w:val="28"/>
          <w:szCs w:val="28"/>
        </w:rPr>
        <w:t>Базовый вариант прогноз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DF5863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развития экономики до 2021 г.</w:t>
      </w:r>
      <w:r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предусматривает рост ВРП на 8,7%, он основан на перспективных планах предприятий Самарской области. </w:t>
      </w:r>
      <w:r w:rsidR="00DF5863" w:rsidRPr="00526F4E">
        <w:rPr>
          <w:rFonts w:ascii="Times New Roman" w:hAnsi="Times New Roman" w:cs="Times New Roman"/>
          <w:color w:val="333333"/>
          <w:sz w:val="28"/>
          <w:szCs w:val="28"/>
        </w:rPr>
        <w:t>Ко второму чтению Фракция «Един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>ая</w:t>
      </w:r>
      <w:r w:rsidR="00DF5863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Росси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="00DF5863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» уже провела большую работу и 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>вынесет</w:t>
      </w:r>
      <w:r w:rsidR="00DF5863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ряд поправок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на сумму более одного миллиарда рублей</w:t>
      </w:r>
      <w:r w:rsidR="00DF5863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A165D1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Речь идет об увеличении расходов на укрепление материально-технической базы детских оздоровительных лагерей на 3- летний период на 156 млн. рублей ежегодно, </w:t>
      </w:r>
      <w:proofErr w:type="gramStart"/>
      <w:r w:rsidR="00A165D1" w:rsidRPr="00526F4E">
        <w:rPr>
          <w:rFonts w:ascii="Times New Roman" w:hAnsi="Times New Roman" w:cs="Times New Roman"/>
          <w:color w:val="333333"/>
          <w:sz w:val="28"/>
          <w:szCs w:val="28"/>
        </w:rPr>
        <w:t>закупке  школьных</w:t>
      </w:r>
      <w:proofErr w:type="gramEnd"/>
      <w:r w:rsidR="00A165D1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автобусов и замене отслуживши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>х</w:t>
      </w:r>
      <w:r w:rsidR="00A165D1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более 1</w:t>
      </w:r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0 лет на сумму  135 млн. рублей. </w:t>
      </w:r>
      <w:proofErr w:type="gramStart"/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>Увеличить</w:t>
      </w:r>
      <w:r w:rsidR="00A165D1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на</w:t>
      </w:r>
      <w:proofErr w:type="gramEnd"/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200 млн. </w:t>
      </w:r>
      <w:r w:rsidR="00A165D1" w:rsidRPr="00526F4E">
        <w:rPr>
          <w:rFonts w:ascii="Times New Roman" w:hAnsi="Times New Roman" w:cs="Times New Roman"/>
          <w:color w:val="333333"/>
          <w:sz w:val="28"/>
          <w:szCs w:val="28"/>
        </w:rPr>
        <w:t>к уч</w:t>
      </w:r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>тенным в проекте бюджета 283 мл.</w:t>
      </w:r>
      <w:r w:rsidR="00A165D1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>средства на</w:t>
      </w:r>
      <w:r w:rsidR="00A165D1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проведение капитального ремонта муниципальных учебных заведений. Фракция вын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A165D1" w:rsidRPr="00526F4E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>ит</w:t>
      </w:r>
      <w:r w:rsidR="00A165D1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предложение об увеличении средств до 130 млн. рублей на строительство спортивных площадок на </w:t>
      </w:r>
      <w:proofErr w:type="gramStart"/>
      <w:r w:rsidR="00A165D1" w:rsidRPr="00526F4E">
        <w:rPr>
          <w:rFonts w:ascii="Times New Roman" w:hAnsi="Times New Roman" w:cs="Times New Roman"/>
          <w:color w:val="333333"/>
          <w:sz w:val="28"/>
          <w:szCs w:val="28"/>
        </w:rPr>
        <w:t>территории  городов</w:t>
      </w:r>
      <w:proofErr w:type="gramEnd"/>
      <w:r w:rsidR="00A165D1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и районов Самарской области. На модернизацию учреждений здравоохранения, создани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A165D1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новой модели медицинской организации «Бережливая поликлиника», которая будет оказывать первую медицинскую помощь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A165D1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планируем п</w:t>
      </w:r>
      <w:r w:rsidR="00C827D8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редусмотреть в бюджете на 2019- 2020 годы 130 млн. рублей на оснащение современным медицинским оборудованием детских поликлиник и детских </w:t>
      </w:r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>поликлинических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учреждений С</w:t>
      </w:r>
      <w:r w:rsidR="00C827D8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амарской области. 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>Также предлагаем у</w:t>
      </w:r>
      <w:r w:rsidR="00C827D8" w:rsidRPr="00526F4E">
        <w:rPr>
          <w:rFonts w:ascii="Times New Roman" w:hAnsi="Times New Roman" w:cs="Times New Roman"/>
          <w:color w:val="333333"/>
          <w:sz w:val="28"/>
          <w:szCs w:val="28"/>
        </w:rPr>
        <w:t>величить расходы на мелиорацию в 2019 году на 92 млн. рублей</w:t>
      </w:r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C827D8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Данные средства позволят ввести в оборот 1940 га земель. Выделить в </w:t>
      </w:r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2019 году средства в объеме 100 </w:t>
      </w:r>
      <w:r w:rsidR="00C827D8" w:rsidRPr="00526F4E">
        <w:rPr>
          <w:rFonts w:ascii="Times New Roman" w:hAnsi="Times New Roman" w:cs="Times New Roman"/>
          <w:color w:val="333333"/>
          <w:sz w:val="28"/>
          <w:szCs w:val="28"/>
        </w:rPr>
        <w:t>млн</w:t>
      </w:r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. рублей на </w:t>
      </w:r>
      <w:r w:rsidR="00C827D8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предоставление </w:t>
      </w:r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>субсидий</w:t>
      </w:r>
      <w:r w:rsidR="00C827D8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сель</w:t>
      </w:r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>хоз</w:t>
      </w:r>
      <w:r w:rsidR="00C827D8" w:rsidRPr="00526F4E">
        <w:rPr>
          <w:rFonts w:ascii="Times New Roman" w:hAnsi="Times New Roman" w:cs="Times New Roman"/>
          <w:color w:val="333333"/>
          <w:sz w:val="28"/>
          <w:szCs w:val="28"/>
        </w:rPr>
        <w:t>товар</w:t>
      </w:r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C827D8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производителям на покупку сельхозтехники </w:t>
      </w:r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>отечественного</w:t>
      </w:r>
      <w:r w:rsidR="00C827D8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>производства.</w:t>
      </w:r>
      <w:r w:rsidR="00C827D8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Предусмотреть дополнительное </w:t>
      </w:r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>финансирование</w:t>
      </w:r>
      <w:r w:rsidR="00C827D8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около 100 млн. рублей на </w:t>
      </w:r>
      <w:r w:rsidR="00D5393C" w:rsidRPr="00526F4E">
        <w:rPr>
          <w:rFonts w:ascii="Times New Roman" w:hAnsi="Times New Roman" w:cs="Times New Roman"/>
          <w:color w:val="333333"/>
          <w:sz w:val="28"/>
          <w:szCs w:val="28"/>
        </w:rPr>
        <w:t>модернизацию</w:t>
      </w:r>
      <w:r w:rsidR="00C827D8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муниципальных объектов коммунальной инфраструктуры на 2019 год.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431A8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Работая </w:t>
      </w:r>
      <w:proofErr w:type="gramStart"/>
      <w:r w:rsidR="001431A8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над 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проектом</w:t>
      </w:r>
      <w:proofErr w:type="gramEnd"/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431A8" w:rsidRPr="00526F4E">
        <w:rPr>
          <w:rFonts w:ascii="Times New Roman" w:hAnsi="Times New Roman" w:cs="Times New Roman"/>
          <w:color w:val="333333"/>
          <w:sz w:val="28"/>
          <w:szCs w:val="28"/>
        </w:rPr>
        <w:t>бюджет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1431A8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, мы всегда проговариваем и </w:t>
      </w:r>
      <w:r w:rsidR="00D9535D" w:rsidRPr="00526F4E">
        <w:rPr>
          <w:rFonts w:ascii="Times New Roman" w:hAnsi="Times New Roman" w:cs="Times New Roman"/>
          <w:color w:val="333333"/>
          <w:sz w:val="28"/>
          <w:szCs w:val="28"/>
        </w:rPr>
        <w:t>развитие, и реализацию</w:t>
      </w:r>
      <w:r w:rsidR="001431A8" w:rsidRPr="00526F4E">
        <w:rPr>
          <w:rFonts w:ascii="Times New Roman" w:hAnsi="Times New Roman" w:cs="Times New Roman"/>
          <w:color w:val="333333"/>
          <w:sz w:val="28"/>
          <w:szCs w:val="28"/>
        </w:rPr>
        <w:t xml:space="preserve"> наших партийных проектов, так как они тесно взаимосвязаны со всеми социальными  сферами развития Самарской области и </w:t>
      </w:r>
      <w:r w:rsidR="001431A8" w:rsidRPr="00526F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75042" w:rsidRPr="00526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«Единая Россия» обеспечит адресный подход и контроль за эффективным расходованием бюджетных средств и исполнением Основного финансового закона </w:t>
      </w:r>
      <w:r w:rsidR="00D9535D" w:rsidRPr="00526F4E">
        <w:rPr>
          <w:rFonts w:ascii="Times New Roman" w:hAnsi="Times New Roman" w:cs="Times New Roman"/>
          <w:sz w:val="28"/>
          <w:szCs w:val="28"/>
          <w:shd w:val="clear" w:color="auto" w:fill="FFFFFF"/>
        </w:rPr>
        <w:t>Самарской области</w:t>
      </w:r>
      <w:r w:rsidR="001431A8" w:rsidRPr="00526F4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75042" w:rsidRPr="00526F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5042" w:rsidRPr="00526F4E" w:rsidRDefault="00275042" w:rsidP="00275042">
      <w:pPr>
        <w:pStyle w:val="a3"/>
        <w:pBdr>
          <w:bottom w:val="single" w:sz="6" w:space="1" w:color="auto"/>
        </w:pBdr>
        <w:jc w:val="both"/>
        <w:rPr>
          <w:rFonts w:ascii="Times New Roman" w:hAnsi="Times New Roman"/>
          <w:i/>
          <w:sz w:val="28"/>
          <w:szCs w:val="28"/>
        </w:rPr>
      </w:pPr>
    </w:p>
    <w:p w:rsidR="001431A8" w:rsidRPr="00526F4E" w:rsidRDefault="001431A8" w:rsidP="00275042">
      <w:pPr>
        <w:pStyle w:val="a3"/>
        <w:pBdr>
          <w:bottom w:val="single" w:sz="6" w:space="1" w:color="auto"/>
        </w:pBdr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sectPr w:rsidR="001431A8" w:rsidRPr="00526F4E" w:rsidSect="006F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042"/>
    <w:rsid w:val="000A7801"/>
    <w:rsid w:val="000B7634"/>
    <w:rsid w:val="000C1847"/>
    <w:rsid w:val="001431A8"/>
    <w:rsid w:val="00171943"/>
    <w:rsid w:val="001938CB"/>
    <w:rsid w:val="001D3911"/>
    <w:rsid w:val="0020710E"/>
    <w:rsid w:val="002361AC"/>
    <w:rsid w:val="00275042"/>
    <w:rsid w:val="002A6941"/>
    <w:rsid w:val="003549EE"/>
    <w:rsid w:val="00393EE0"/>
    <w:rsid w:val="003946C7"/>
    <w:rsid w:val="005131F4"/>
    <w:rsid w:val="00517997"/>
    <w:rsid w:val="00526F4E"/>
    <w:rsid w:val="005349A6"/>
    <w:rsid w:val="006F0631"/>
    <w:rsid w:val="00717F4B"/>
    <w:rsid w:val="00A165D1"/>
    <w:rsid w:val="00A361EB"/>
    <w:rsid w:val="00A7034D"/>
    <w:rsid w:val="00AA3F48"/>
    <w:rsid w:val="00AD7A7E"/>
    <w:rsid w:val="00C66E5B"/>
    <w:rsid w:val="00C827D8"/>
    <w:rsid w:val="00D5393C"/>
    <w:rsid w:val="00D76641"/>
    <w:rsid w:val="00D9535D"/>
    <w:rsid w:val="00DF5863"/>
    <w:rsid w:val="00FD6545"/>
    <w:rsid w:val="00F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047F"/>
  <w15:docId w15:val="{B87ACEA1-2F5C-4C62-AD5B-DE29DA80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0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3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61AC"/>
    <w:rPr>
      <w:b/>
      <w:bCs/>
    </w:rPr>
  </w:style>
  <w:style w:type="character" w:styleId="a6">
    <w:name w:val="Emphasis"/>
    <w:basedOn w:val="a0"/>
    <w:uiPriority w:val="20"/>
    <w:qFormat/>
    <w:rsid w:val="002361AC"/>
    <w:rPr>
      <w:i/>
      <w:iCs/>
    </w:rPr>
  </w:style>
  <w:style w:type="character" w:styleId="a7">
    <w:name w:val="Hyperlink"/>
    <w:basedOn w:val="a0"/>
    <w:uiPriority w:val="99"/>
    <w:semiHidden/>
    <w:unhideWhenUsed/>
    <w:rsid w:val="00236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920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8028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 Ефим Валерьевич</dc:creator>
  <cp:lastModifiedBy>user user</cp:lastModifiedBy>
  <cp:revision>3</cp:revision>
  <cp:lastPrinted>2018-11-14T08:02:00Z</cp:lastPrinted>
  <dcterms:created xsi:type="dcterms:W3CDTF">2018-11-15T11:07:00Z</dcterms:created>
  <dcterms:modified xsi:type="dcterms:W3CDTF">2018-11-15T11:38:00Z</dcterms:modified>
</cp:coreProperties>
</file>